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394D" w14:textId="77777777" w:rsidR="00F94B0C" w:rsidRPr="00F94B0C" w:rsidRDefault="00F94B0C" w:rsidP="00496025">
      <w:pPr>
        <w:pStyle w:val="Nagwek11"/>
        <w:spacing w:line="276" w:lineRule="auto"/>
      </w:pPr>
    </w:p>
    <w:p w14:paraId="51DB4F90" w14:textId="7E01D980" w:rsidR="0012319D" w:rsidRDefault="0012319D" w:rsidP="0012319D">
      <w:pPr>
        <w:pStyle w:val="Nagwek1"/>
        <w:spacing w:line="276" w:lineRule="auto"/>
        <w:rPr>
          <w:rFonts w:ascii="Arial" w:hAnsi="Arial" w:cs="Arial"/>
          <w:color w:val="000000"/>
          <w:szCs w:val="24"/>
          <w:lang w:eastAsia="pl-PL"/>
        </w:rPr>
      </w:pPr>
      <w:bookmarkStart w:id="0" w:name="_Hlk149044235"/>
      <w:r w:rsidRPr="0012319D">
        <w:rPr>
          <w:rFonts w:ascii="Arial" w:hAnsi="Arial" w:cs="Arial"/>
          <w:b/>
          <w:color w:val="000000"/>
          <w:szCs w:val="24"/>
          <w:lang w:eastAsia="pl-PL"/>
        </w:rPr>
        <w:t>UCHWAŁA Nr 5</w:t>
      </w:r>
      <w:r>
        <w:rPr>
          <w:rFonts w:ascii="Arial" w:hAnsi="Arial" w:cs="Arial"/>
          <w:b/>
          <w:color w:val="000000"/>
          <w:szCs w:val="24"/>
          <w:lang w:eastAsia="pl-PL"/>
        </w:rPr>
        <w:t>44</w:t>
      </w:r>
      <w:r w:rsidRPr="0012319D">
        <w:rPr>
          <w:rFonts w:ascii="Arial" w:hAnsi="Arial" w:cs="Arial"/>
          <w:b/>
          <w:color w:val="000000"/>
          <w:szCs w:val="24"/>
          <w:lang w:eastAsia="pl-PL"/>
        </w:rPr>
        <w:t>/</w:t>
      </w:r>
      <w:r w:rsidR="002E0423">
        <w:rPr>
          <w:rFonts w:ascii="Arial" w:hAnsi="Arial" w:cs="Arial"/>
          <w:b/>
          <w:color w:val="000000"/>
          <w:szCs w:val="24"/>
          <w:lang w:eastAsia="pl-PL"/>
        </w:rPr>
        <w:t>11452</w:t>
      </w:r>
      <w:r w:rsidRPr="0012319D">
        <w:rPr>
          <w:rFonts w:ascii="Arial" w:hAnsi="Arial" w:cs="Arial"/>
          <w:b/>
          <w:color w:val="000000"/>
          <w:szCs w:val="24"/>
          <w:lang w:eastAsia="pl-PL"/>
        </w:rPr>
        <w:t>/23</w:t>
      </w:r>
      <w:r w:rsidRPr="0012319D">
        <w:rPr>
          <w:rFonts w:ascii="Arial" w:hAnsi="Arial" w:cs="Arial"/>
          <w:b/>
          <w:color w:val="000000"/>
          <w:szCs w:val="24"/>
          <w:lang w:eastAsia="pl-PL"/>
        </w:rPr>
        <w:br/>
        <w:t>ZARZĄDU WOJEWÓDZTWA PODKARPACKIEGO</w:t>
      </w:r>
      <w:r w:rsidRPr="0012319D">
        <w:rPr>
          <w:rFonts w:ascii="Arial" w:hAnsi="Arial" w:cs="Arial"/>
          <w:b/>
          <w:color w:val="000000"/>
          <w:szCs w:val="24"/>
          <w:lang w:eastAsia="pl-PL"/>
        </w:rPr>
        <w:br/>
        <w:t>w RZESZOWIE</w:t>
      </w:r>
      <w:r w:rsidRPr="0012319D">
        <w:rPr>
          <w:rFonts w:ascii="Arial" w:hAnsi="Arial" w:cs="Arial"/>
          <w:b/>
          <w:color w:val="000000"/>
          <w:szCs w:val="24"/>
          <w:lang w:eastAsia="pl-PL"/>
        </w:rPr>
        <w:br/>
      </w:r>
      <w:r w:rsidRPr="0012319D">
        <w:rPr>
          <w:rFonts w:ascii="Arial" w:hAnsi="Arial" w:cs="Arial"/>
          <w:color w:val="000000"/>
          <w:szCs w:val="24"/>
          <w:lang w:eastAsia="pl-PL"/>
        </w:rPr>
        <w:t>z dnia 2</w:t>
      </w:r>
      <w:r>
        <w:rPr>
          <w:rFonts w:ascii="Arial" w:hAnsi="Arial" w:cs="Arial"/>
          <w:color w:val="000000"/>
          <w:szCs w:val="24"/>
          <w:lang w:eastAsia="pl-PL"/>
        </w:rPr>
        <w:t xml:space="preserve">1 listopada </w:t>
      </w:r>
      <w:r w:rsidRPr="0012319D">
        <w:rPr>
          <w:rFonts w:ascii="Arial" w:hAnsi="Arial" w:cs="Arial"/>
          <w:color w:val="000000"/>
          <w:szCs w:val="24"/>
          <w:lang w:eastAsia="pl-PL"/>
        </w:rPr>
        <w:t>2023 r.</w:t>
      </w:r>
      <w:bookmarkEnd w:id="0"/>
    </w:p>
    <w:p w14:paraId="0BB54DE7" w14:textId="40A34001" w:rsidR="00045B54" w:rsidRDefault="00AC7ECF" w:rsidP="00496025">
      <w:pPr>
        <w:pStyle w:val="Nagwek1"/>
        <w:spacing w:line="276" w:lineRule="auto"/>
        <w:jc w:val="both"/>
        <w:rPr>
          <w:rFonts w:ascii="Arial" w:hAnsi="Arial"/>
          <w:b/>
        </w:rPr>
      </w:pPr>
      <w:r w:rsidRPr="00156812">
        <w:rPr>
          <w:rFonts w:ascii="Arial" w:hAnsi="Arial" w:cs="Arial"/>
          <w:b/>
          <w:szCs w:val="24"/>
        </w:rPr>
        <w:t xml:space="preserve">w </w:t>
      </w:r>
      <w:bookmarkStart w:id="1" w:name="_Hlk143248915"/>
      <w:r w:rsidR="00156812" w:rsidRPr="00156812">
        <w:rPr>
          <w:rFonts w:ascii="Arial" w:hAnsi="Arial"/>
          <w:b/>
        </w:rPr>
        <w:t>sprawie wyrażenia zgody na dokonanie zamiany nieruchomości</w:t>
      </w:r>
      <w:r w:rsidR="00156812">
        <w:rPr>
          <w:rFonts w:ascii="Arial" w:hAnsi="Arial"/>
          <w:b/>
        </w:rPr>
        <w:t xml:space="preserve"> położonych w Polańczyku gm. Solina</w:t>
      </w:r>
      <w:bookmarkEnd w:id="1"/>
      <w:r w:rsidR="00F423E5">
        <w:rPr>
          <w:rFonts w:ascii="Arial" w:hAnsi="Arial"/>
          <w:b/>
        </w:rPr>
        <w:t>.</w:t>
      </w:r>
    </w:p>
    <w:p w14:paraId="00CC87A0" w14:textId="77777777" w:rsidR="00045B54" w:rsidRDefault="00045B54" w:rsidP="00496025">
      <w:pPr>
        <w:pStyle w:val="Nagwek1"/>
        <w:spacing w:line="276" w:lineRule="auto"/>
        <w:jc w:val="both"/>
        <w:rPr>
          <w:rFonts w:ascii="Arial" w:hAnsi="Arial" w:cs="Arial"/>
          <w:szCs w:val="24"/>
        </w:rPr>
      </w:pPr>
    </w:p>
    <w:p w14:paraId="7CAE0CAF" w14:textId="7889E0C4" w:rsidR="00AC7ECF" w:rsidRPr="00045B54" w:rsidRDefault="00AC7ECF" w:rsidP="00496025">
      <w:pPr>
        <w:pStyle w:val="Nagwek1"/>
        <w:spacing w:line="276" w:lineRule="auto"/>
        <w:jc w:val="both"/>
        <w:rPr>
          <w:rFonts w:ascii="Arial" w:hAnsi="Arial" w:cs="Arial"/>
          <w:b/>
          <w:szCs w:val="24"/>
        </w:rPr>
      </w:pPr>
      <w:r w:rsidRPr="00156812">
        <w:rPr>
          <w:rFonts w:ascii="Arial" w:hAnsi="Arial" w:cs="Arial"/>
          <w:szCs w:val="24"/>
        </w:rPr>
        <w:t>Na podstawie art. 41 ust. 2 pkt 2 ustawy z dnia 5 czerwca 1998 roku o samorządzie województwa  (Dz. U. z 20</w:t>
      </w:r>
      <w:r w:rsidR="00FA4252" w:rsidRPr="00156812">
        <w:rPr>
          <w:rFonts w:ascii="Arial" w:hAnsi="Arial" w:cs="Arial"/>
          <w:szCs w:val="24"/>
        </w:rPr>
        <w:t>22</w:t>
      </w:r>
      <w:r w:rsidRPr="00156812">
        <w:rPr>
          <w:rFonts w:ascii="Arial" w:hAnsi="Arial" w:cs="Arial"/>
          <w:szCs w:val="24"/>
        </w:rPr>
        <w:t xml:space="preserve">, poz. </w:t>
      </w:r>
      <w:r w:rsidR="00FA4252" w:rsidRPr="00156812">
        <w:rPr>
          <w:rFonts w:ascii="Arial" w:hAnsi="Arial" w:cs="Arial"/>
          <w:szCs w:val="24"/>
        </w:rPr>
        <w:t>2094</w:t>
      </w:r>
      <w:r w:rsidRPr="00156812">
        <w:rPr>
          <w:rFonts w:ascii="Arial" w:hAnsi="Arial" w:cs="Arial"/>
          <w:szCs w:val="24"/>
        </w:rPr>
        <w:t xml:space="preserve"> z </w:t>
      </w:r>
      <w:proofErr w:type="spellStart"/>
      <w:r w:rsidRPr="00156812">
        <w:rPr>
          <w:rFonts w:ascii="Arial" w:hAnsi="Arial" w:cs="Arial"/>
          <w:szCs w:val="24"/>
        </w:rPr>
        <w:t>późn</w:t>
      </w:r>
      <w:proofErr w:type="spellEnd"/>
      <w:r w:rsidRPr="00156812">
        <w:rPr>
          <w:rFonts w:ascii="Arial" w:hAnsi="Arial" w:cs="Arial"/>
          <w:szCs w:val="24"/>
        </w:rPr>
        <w:t xml:space="preserve">. zm.) </w:t>
      </w:r>
      <w:r w:rsidR="00156812" w:rsidRPr="00156812">
        <w:rPr>
          <w:rFonts w:ascii="Arial" w:hAnsi="Arial" w:cs="Arial"/>
          <w:bCs/>
          <w:lang w:eastAsia="pl-PL"/>
        </w:rPr>
        <w:t>art. 15 ust. 1 ustawy z dnia 21 sierpnia 1997 roku o gospodarce nieruchomościami (Dz. U. z 202</w:t>
      </w:r>
      <w:r w:rsidR="00A56204">
        <w:rPr>
          <w:rFonts w:ascii="Arial" w:hAnsi="Arial" w:cs="Arial"/>
          <w:bCs/>
          <w:lang w:eastAsia="pl-PL"/>
        </w:rPr>
        <w:t>3</w:t>
      </w:r>
      <w:r w:rsidR="00156812" w:rsidRPr="00156812">
        <w:rPr>
          <w:rFonts w:ascii="Arial" w:hAnsi="Arial" w:cs="Arial"/>
          <w:bCs/>
          <w:lang w:eastAsia="pl-PL"/>
        </w:rPr>
        <w:t xml:space="preserve"> poz. </w:t>
      </w:r>
      <w:r w:rsidR="00A56204">
        <w:rPr>
          <w:rFonts w:ascii="Arial" w:hAnsi="Arial" w:cs="Arial"/>
          <w:bCs/>
          <w:lang w:eastAsia="pl-PL"/>
        </w:rPr>
        <w:t>344</w:t>
      </w:r>
      <w:r w:rsidR="00156812" w:rsidRPr="00156812">
        <w:rPr>
          <w:bCs/>
          <w:lang w:eastAsia="pl-PL"/>
        </w:rPr>
        <w:t xml:space="preserve"> </w:t>
      </w:r>
      <w:r w:rsidR="00A56204">
        <w:rPr>
          <w:rFonts w:ascii="Arial" w:hAnsi="Arial" w:cs="Arial"/>
          <w:bCs/>
          <w:lang w:eastAsia="pl-PL"/>
        </w:rPr>
        <w:t xml:space="preserve">z </w:t>
      </w:r>
      <w:proofErr w:type="spellStart"/>
      <w:r w:rsidR="00A56204">
        <w:rPr>
          <w:rFonts w:ascii="Arial" w:hAnsi="Arial" w:cs="Arial"/>
          <w:bCs/>
          <w:lang w:eastAsia="pl-PL"/>
        </w:rPr>
        <w:t>późń</w:t>
      </w:r>
      <w:proofErr w:type="spellEnd"/>
      <w:r w:rsidR="00A56204">
        <w:rPr>
          <w:rFonts w:ascii="Arial" w:hAnsi="Arial" w:cs="Arial"/>
          <w:bCs/>
          <w:lang w:eastAsia="pl-PL"/>
        </w:rPr>
        <w:t>. zm.)</w:t>
      </w:r>
      <w:r w:rsidR="00156812" w:rsidRPr="00156812">
        <w:rPr>
          <w:rFonts w:ascii="Arial" w:hAnsi="Arial" w:cs="Arial"/>
          <w:bCs/>
          <w:lang w:eastAsia="pl-PL"/>
        </w:rPr>
        <w:t xml:space="preserve"> oraz  § 14 Uchwały nr XVII/493/12 Sejmiku Województwa Podkarpackiego z dnia 23 listopada 2012 roku w sprawie zasad gospodarowania mieniem Województwa Podkarpackiego (Dz. Urz. Woj. </w:t>
      </w:r>
      <w:proofErr w:type="spellStart"/>
      <w:r w:rsidR="00156812" w:rsidRPr="00156812">
        <w:rPr>
          <w:rFonts w:ascii="Arial" w:hAnsi="Arial" w:cs="Arial"/>
          <w:bCs/>
          <w:lang w:eastAsia="pl-PL"/>
        </w:rPr>
        <w:t>Podk</w:t>
      </w:r>
      <w:proofErr w:type="spellEnd"/>
      <w:r w:rsidR="00156812" w:rsidRPr="00156812">
        <w:rPr>
          <w:rFonts w:ascii="Arial" w:hAnsi="Arial" w:cs="Arial"/>
          <w:bCs/>
          <w:lang w:eastAsia="pl-PL"/>
        </w:rPr>
        <w:t xml:space="preserve">. z 2012 r. poz. 2958), </w:t>
      </w:r>
    </w:p>
    <w:p w14:paraId="20CB9768" w14:textId="77777777" w:rsidR="00AC7ECF" w:rsidRPr="00156812" w:rsidRDefault="00AC7ECF" w:rsidP="0049602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7C3484" w14:textId="7DE311F6" w:rsidR="00AC7ECF" w:rsidRPr="00556613" w:rsidRDefault="00AC7ECF" w:rsidP="0049602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56812">
        <w:rPr>
          <w:rFonts w:ascii="Arial" w:hAnsi="Arial" w:cs="Arial"/>
          <w:b/>
          <w:sz w:val="24"/>
          <w:szCs w:val="24"/>
        </w:rPr>
        <w:t xml:space="preserve">Zarząd Województwa Podkarpackiego </w:t>
      </w:r>
      <w:r w:rsidRPr="00556613">
        <w:rPr>
          <w:rFonts w:ascii="Arial" w:hAnsi="Arial" w:cs="Arial"/>
          <w:b/>
          <w:sz w:val="24"/>
          <w:szCs w:val="24"/>
        </w:rPr>
        <w:t>uchwala,</w:t>
      </w:r>
    </w:p>
    <w:p w14:paraId="60F78D95" w14:textId="77777777" w:rsidR="00AC7ECF" w:rsidRPr="00556613" w:rsidRDefault="00AC7ECF" w:rsidP="0049602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56613">
        <w:rPr>
          <w:rFonts w:ascii="Arial" w:hAnsi="Arial" w:cs="Arial"/>
          <w:b/>
          <w:sz w:val="24"/>
          <w:szCs w:val="24"/>
        </w:rPr>
        <w:t>co następuje:</w:t>
      </w:r>
    </w:p>
    <w:p w14:paraId="13FF80F9" w14:textId="77777777" w:rsidR="00AC7ECF" w:rsidRPr="00556613" w:rsidRDefault="00AC7ECF" w:rsidP="0049602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67CF0EA" w14:textId="5BFCB461" w:rsidR="00045B54" w:rsidRPr="00496025" w:rsidRDefault="00AC7ECF" w:rsidP="0049602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56613">
        <w:rPr>
          <w:rFonts w:ascii="Arial" w:hAnsi="Arial" w:cs="Arial"/>
          <w:b/>
          <w:sz w:val="24"/>
          <w:szCs w:val="24"/>
        </w:rPr>
        <w:t>§1</w:t>
      </w:r>
    </w:p>
    <w:p w14:paraId="2232F9E1" w14:textId="5536071F" w:rsidR="00045B54" w:rsidRDefault="00045B54" w:rsidP="0049602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045B54">
        <w:rPr>
          <w:rFonts w:ascii="Arial" w:hAnsi="Arial" w:cs="Arial"/>
          <w:sz w:val="24"/>
          <w:lang w:eastAsia="pl-PL"/>
        </w:rPr>
        <w:t xml:space="preserve">Postanawia się dokonać zamiany </w:t>
      </w:r>
      <w:r w:rsidRPr="0032732C">
        <w:rPr>
          <w:rFonts w:ascii="Arial" w:hAnsi="Arial" w:cs="Arial"/>
          <w:color w:val="000000"/>
          <w:sz w:val="24"/>
          <w:szCs w:val="24"/>
        </w:rPr>
        <w:t xml:space="preserve">nieruchomości stanowiącej własność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Pr="0032732C">
        <w:rPr>
          <w:rFonts w:ascii="Arial" w:hAnsi="Arial" w:cs="Arial"/>
          <w:color w:val="000000"/>
          <w:sz w:val="24"/>
          <w:szCs w:val="24"/>
        </w:rPr>
        <w:t xml:space="preserve">ojewództwa Podkarpackiego  </w:t>
      </w:r>
      <w:r w:rsidRPr="0032732C">
        <w:rPr>
          <w:rFonts w:ascii="Arial" w:hAnsi="Arial"/>
          <w:sz w:val="24"/>
          <w:szCs w:val="24"/>
        </w:rPr>
        <w:t xml:space="preserve">położonej </w:t>
      </w:r>
      <w:r w:rsidRPr="0032732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32732C">
        <w:rPr>
          <w:rFonts w:ascii="Arial" w:hAnsi="Arial" w:cs="Arial"/>
          <w:sz w:val="24"/>
          <w:szCs w:val="24"/>
        </w:rPr>
        <w:t xml:space="preserve">Polańczyku </w:t>
      </w:r>
      <w:r>
        <w:rPr>
          <w:rFonts w:ascii="Arial" w:hAnsi="Arial" w:cs="Arial"/>
          <w:sz w:val="24"/>
          <w:szCs w:val="24"/>
        </w:rPr>
        <w:t xml:space="preserve"> </w:t>
      </w:r>
      <w:r w:rsidRPr="0032732C">
        <w:rPr>
          <w:rFonts w:ascii="Arial" w:hAnsi="Arial" w:cs="Arial"/>
          <w:sz w:val="24"/>
          <w:szCs w:val="24"/>
        </w:rPr>
        <w:t>gm.</w:t>
      </w:r>
      <w:r>
        <w:rPr>
          <w:rFonts w:ascii="Arial" w:hAnsi="Arial" w:cs="Arial"/>
          <w:sz w:val="24"/>
          <w:szCs w:val="24"/>
        </w:rPr>
        <w:t xml:space="preserve"> </w:t>
      </w:r>
      <w:r w:rsidRPr="0032732C">
        <w:rPr>
          <w:rFonts w:ascii="Arial" w:hAnsi="Arial" w:cs="Arial"/>
          <w:sz w:val="24"/>
          <w:szCs w:val="24"/>
        </w:rPr>
        <w:t xml:space="preserve">Solina, oznaczonej w operacie ewidencji gruntów i budynków jako działka nr 236/7 </w:t>
      </w:r>
      <w:r>
        <w:rPr>
          <w:rFonts w:ascii="Arial" w:hAnsi="Arial" w:cs="Arial"/>
          <w:sz w:val="24"/>
          <w:szCs w:val="24"/>
        </w:rPr>
        <w:t xml:space="preserve">o pow. 0,0142 ha obj. </w:t>
      </w:r>
      <w:r w:rsidR="00EB4C1F">
        <w:rPr>
          <w:rFonts w:ascii="Arial" w:hAnsi="Arial" w:cs="Arial"/>
          <w:sz w:val="24"/>
          <w:szCs w:val="24"/>
        </w:rPr>
        <w:t>KW</w:t>
      </w:r>
      <w:r>
        <w:rPr>
          <w:rFonts w:ascii="Arial" w:hAnsi="Arial" w:cs="Arial"/>
          <w:sz w:val="24"/>
          <w:szCs w:val="24"/>
        </w:rPr>
        <w:t xml:space="preserve"> Nr  KS1E/00013554/9 </w:t>
      </w:r>
      <w:r w:rsidRPr="0032732C">
        <w:rPr>
          <w:rFonts w:ascii="Arial" w:hAnsi="Arial" w:cs="Arial"/>
          <w:sz w:val="24"/>
          <w:szCs w:val="24"/>
        </w:rPr>
        <w:t xml:space="preserve">na nieruchomość </w:t>
      </w:r>
      <w:r w:rsidR="00F423E5">
        <w:rPr>
          <w:rFonts w:ascii="Arial" w:hAnsi="Arial" w:cs="Arial"/>
          <w:sz w:val="24"/>
          <w:szCs w:val="24"/>
        </w:rPr>
        <w:t xml:space="preserve">będącą </w:t>
      </w:r>
      <w:r w:rsidRPr="0032732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32732C">
        <w:rPr>
          <w:rFonts w:ascii="Arial" w:hAnsi="Arial" w:cs="Arial"/>
          <w:sz w:val="24"/>
          <w:szCs w:val="24"/>
        </w:rPr>
        <w:t>użytkowaniu wieczystym osób fizycznych</w:t>
      </w:r>
      <w:r>
        <w:rPr>
          <w:rFonts w:ascii="Arial" w:hAnsi="Arial" w:cs="Arial"/>
          <w:sz w:val="24"/>
          <w:szCs w:val="24"/>
        </w:rPr>
        <w:t>,</w:t>
      </w:r>
      <w:r w:rsidRPr="0032732C">
        <w:rPr>
          <w:rFonts w:ascii="Arial" w:hAnsi="Arial" w:cs="Arial"/>
          <w:sz w:val="24"/>
          <w:szCs w:val="24"/>
        </w:rPr>
        <w:t xml:space="preserve"> </w:t>
      </w:r>
      <w:r w:rsidRPr="0032732C">
        <w:rPr>
          <w:rFonts w:ascii="Arial" w:hAnsi="Arial"/>
          <w:sz w:val="24"/>
          <w:szCs w:val="24"/>
        </w:rPr>
        <w:t>położon</w:t>
      </w:r>
      <w:r>
        <w:rPr>
          <w:rFonts w:ascii="Arial" w:hAnsi="Arial"/>
          <w:sz w:val="24"/>
          <w:szCs w:val="24"/>
        </w:rPr>
        <w:t>ą</w:t>
      </w:r>
      <w:r w:rsidRPr="0032732C">
        <w:rPr>
          <w:rFonts w:ascii="Arial" w:hAnsi="Arial"/>
          <w:sz w:val="24"/>
          <w:szCs w:val="24"/>
        </w:rPr>
        <w:t xml:space="preserve"> </w:t>
      </w:r>
      <w:r w:rsidRPr="0032732C">
        <w:rPr>
          <w:rFonts w:ascii="Arial" w:hAnsi="Arial" w:cs="Arial"/>
          <w:sz w:val="24"/>
          <w:szCs w:val="24"/>
        </w:rPr>
        <w:t>w Polańczyku gm. Solina, oznaczon</w:t>
      </w:r>
      <w:r>
        <w:rPr>
          <w:rFonts w:ascii="Arial" w:hAnsi="Arial" w:cs="Arial"/>
          <w:sz w:val="24"/>
          <w:szCs w:val="24"/>
        </w:rPr>
        <w:t xml:space="preserve">ą </w:t>
      </w:r>
      <w:r w:rsidRPr="0032732C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 </w:t>
      </w:r>
      <w:r w:rsidRPr="0032732C">
        <w:rPr>
          <w:rFonts w:ascii="Arial" w:hAnsi="Arial" w:cs="Arial"/>
          <w:sz w:val="24"/>
          <w:szCs w:val="24"/>
        </w:rPr>
        <w:t>operacie ewidencji gruntów i</w:t>
      </w:r>
      <w:r>
        <w:rPr>
          <w:rFonts w:ascii="Arial" w:hAnsi="Arial" w:cs="Arial"/>
          <w:sz w:val="24"/>
          <w:szCs w:val="24"/>
        </w:rPr>
        <w:t> </w:t>
      </w:r>
      <w:r w:rsidRPr="0032732C">
        <w:rPr>
          <w:rFonts w:ascii="Arial" w:hAnsi="Arial" w:cs="Arial"/>
          <w:sz w:val="24"/>
          <w:szCs w:val="24"/>
        </w:rPr>
        <w:t>budynków jako działka nr 236/5</w:t>
      </w:r>
      <w:r>
        <w:rPr>
          <w:rFonts w:ascii="Arial" w:hAnsi="Arial" w:cs="Arial"/>
          <w:sz w:val="24"/>
          <w:szCs w:val="24"/>
        </w:rPr>
        <w:t xml:space="preserve"> o pow. 0,0156 ha obj. K</w:t>
      </w:r>
      <w:r w:rsidR="00EB4C1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EB4C1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r </w:t>
      </w:r>
      <w:r w:rsidR="00EB4C1F"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z w:val="24"/>
          <w:szCs w:val="24"/>
        </w:rPr>
        <w:t>1</w:t>
      </w:r>
      <w:r w:rsidR="00EB4C1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/00027807/9</w:t>
      </w:r>
      <w:r w:rsidRPr="0032732C">
        <w:rPr>
          <w:rFonts w:ascii="Arial" w:hAnsi="Arial" w:cs="Arial"/>
          <w:sz w:val="24"/>
          <w:szCs w:val="24"/>
        </w:rPr>
        <w:t>.</w:t>
      </w:r>
    </w:p>
    <w:p w14:paraId="14BC1EB6" w14:textId="3A97EFD0" w:rsidR="00E660C1" w:rsidRPr="00045B54" w:rsidRDefault="00E660C1" w:rsidP="0049602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Wartość nieruchomości oznaczonej w operacie ewidencji gruntów i budynków jako działka nr 236/7 wynosi 29</w:t>
      </w:r>
      <w:r w:rsidR="00C72A0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785 zł netto +</w:t>
      </w:r>
      <w:r w:rsidR="00945F3D">
        <w:rPr>
          <w:rFonts w:ascii="Arial" w:hAnsi="Arial" w:cs="Arial"/>
          <w:sz w:val="24"/>
          <w:szCs w:val="24"/>
          <w:lang w:eastAsia="pl-PL"/>
        </w:rPr>
        <w:t xml:space="preserve"> 23%</w:t>
      </w:r>
      <w:r>
        <w:rPr>
          <w:rFonts w:ascii="Arial" w:hAnsi="Arial" w:cs="Arial"/>
          <w:sz w:val="24"/>
          <w:szCs w:val="24"/>
          <w:lang w:eastAsia="pl-PL"/>
        </w:rPr>
        <w:t xml:space="preserve"> VAT (wartość brutto 36 635,55 zł)</w:t>
      </w:r>
      <w:r w:rsidR="00496025"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="00C72A02">
        <w:rPr>
          <w:rFonts w:ascii="Arial" w:hAnsi="Arial" w:cs="Arial"/>
          <w:sz w:val="24"/>
          <w:szCs w:val="24"/>
          <w:lang w:eastAsia="pl-PL"/>
        </w:rPr>
        <w:t xml:space="preserve"> wartość nieruchomości oznaczonej w operacie ewidencji gruntów i budynków jako działka nr 236/5 wynosi 33 111 zł netto + </w:t>
      </w:r>
      <w:r w:rsidR="00945F3D">
        <w:rPr>
          <w:rFonts w:ascii="Arial" w:hAnsi="Arial" w:cs="Arial"/>
          <w:sz w:val="24"/>
          <w:szCs w:val="24"/>
          <w:lang w:eastAsia="pl-PL"/>
        </w:rPr>
        <w:t xml:space="preserve">23% </w:t>
      </w:r>
      <w:r w:rsidR="00C72A02">
        <w:rPr>
          <w:rFonts w:ascii="Arial" w:hAnsi="Arial" w:cs="Arial"/>
          <w:sz w:val="24"/>
          <w:szCs w:val="24"/>
          <w:lang w:eastAsia="pl-PL"/>
        </w:rPr>
        <w:t>VAT (wartość brutto 40 726,53 zł</w:t>
      </w:r>
      <w:r w:rsidR="00496025">
        <w:rPr>
          <w:rFonts w:ascii="Arial" w:hAnsi="Arial" w:cs="Arial"/>
          <w:sz w:val="24"/>
          <w:szCs w:val="24"/>
          <w:lang w:eastAsia="pl-PL"/>
        </w:rPr>
        <w:t>).</w:t>
      </w:r>
    </w:p>
    <w:p w14:paraId="3E5FECCE" w14:textId="2247F39D" w:rsidR="00F423E5" w:rsidRDefault="00045B54" w:rsidP="0049602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/>
          <w:b/>
          <w:sz w:val="24"/>
          <w:lang w:eastAsia="pl-PL"/>
        </w:rPr>
      </w:pPr>
      <w:r w:rsidRPr="00F423E5">
        <w:rPr>
          <w:rFonts w:ascii="Arial" w:hAnsi="Arial" w:cs="Arial"/>
          <w:sz w:val="24"/>
          <w:lang w:eastAsia="pl-PL"/>
        </w:rPr>
        <w:t xml:space="preserve">Zamiany </w:t>
      </w:r>
      <w:r w:rsidR="00F423E5" w:rsidRPr="00F423E5">
        <w:rPr>
          <w:rFonts w:ascii="Arial" w:hAnsi="Arial" w:cs="Arial"/>
          <w:sz w:val="24"/>
          <w:lang w:eastAsia="pl-PL"/>
        </w:rPr>
        <w:t xml:space="preserve">nieruchomości </w:t>
      </w:r>
      <w:r w:rsidRPr="00F423E5">
        <w:rPr>
          <w:rFonts w:ascii="Arial" w:hAnsi="Arial" w:cs="Arial"/>
          <w:sz w:val="24"/>
          <w:lang w:eastAsia="pl-PL"/>
        </w:rPr>
        <w:t xml:space="preserve">dokonuje się z obowiązkiem dokonania dopłaty </w:t>
      </w:r>
      <w:r w:rsidR="00F423E5" w:rsidRPr="00F423E5">
        <w:rPr>
          <w:rFonts w:ascii="Arial" w:hAnsi="Arial" w:cs="Arial"/>
          <w:sz w:val="24"/>
          <w:lang w:eastAsia="pl-PL"/>
        </w:rPr>
        <w:t xml:space="preserve">której wysokość jest równa różnicy </w:t>
      </w:r>
      <w:r w:rsidR="00F9728A">
        <w:rPr>
          <w:rFonts w:ascii="Arial" w:hAnsi="Arial" w:cs="Arial"/>
          <w:sz w:val="24"/>
          <w:lang w:eastAsia="pl-PL"/>
        </w:rPr>
        <w:t xml:space="preserve">wartości </w:t>
      </w:r>
      <w:r w:rsidR="00F423E5" w:rsidRPr="00F423E5">
        <w:rPr>
          <w:rFonts w:ascii="Arial" w:hAnsi="Arial" w:cs="Arial"/>
          <w:sz w:val="24"/>
          <w:lang w:eastAsia="pl-PL"/>
        </w:rPr>
        <w:t xml:space="preserve">zamienianych nieruchomości tj. </w:t>
      </w:r>
      <w:r w:rsidRPr="00F423E5">
        <w:rPr>
          <w:rFonts w:ascii="Arial" w:hAnsi="Arial" w:cs="Arial"/>
          <w:sz w:val="24"/>
          <w:lang w:eastAsia="pl-PL"/>
        </w:rPr>
        <w:t>4090,98 zł (słownie złotych: cztery tysiące dziewięćdziesiąt 98/100) przez Województwo Podkarpackie na rzecz</w:t>
      </w:r>
      <w:r w:rsidR="00F423E5" w:rsidRPr="00F423E5">
        <w:rPr>
          <w:rFonts w:ascii="Arial" w:hAnsi="Arial" w:cs="Arial"/>
          <w:sz w:val="24"/>
          <w:lang w:eastAsia="pl-PL"/>
        </w:rPr>
        <w:t xml:space="preserve"> użytkowników wieczystych</w:t>
      </w:r>
      <w:r w:rsidR="00F423E5">
        <w:rPr>
          <w:rFonts w:ascii="Arial" w:hAnsi="Arial" w:cs="Arial"/>
          <w:sz w:val="24"/>
          <w:lang w:eastAsia="pl-PL"/>
        </w:rPr>
        <w:t>.</w:t>
      </w:r>
    </w:p>
    <w:p w14:paraId="771E2D10" w14:textId="010C6CBD" w:rsidR="00045B54" w:rsidRPr="00F423E5" w:rsidRDefault="00045B54" w:rsidP="00496025">
      <w:pPr>
        <w:spacing w:line="276" w:lineRule="auto"/>
        <w:ind w:left="426"/>
        <w:jc w:val="center"/>
        <w:rPr>
          <w:rFonts w:ascii="Arial" w:hAnsi="Arial"/>
          <w:b/>
          <w:sz w:val="24"/>
          <w:lang w:eastAsia="pl-PL"/>
        </w:rPr>
      </w:pPr>
      <w:bookmarkStart w:id="2" w:name="_Hlk145056420"/>
      <w:r w:rsidRPr="00F423E5">
        <w:rPr>
          <w:rFonts w:ascii="Arial" w:hAnsi="Arial"/>
          <w:b/>
          <w:sz w:val="24"/>
          <w:lang w:eastAsia="pl-PL"/>
        </w:rPr>
        <w:t>§2</w:t>
      </w:r>
    </w:p>
    <w:p w14:paraId="6D936F8B" w14:textId="33C623B5" w:rsidR="00E660C1" w:rsidRDefault="00E660C1" w:rsidP="00496025">
      <w:pPr>
        <w:spacing w:line="276" w:lineRule="auto"/>
        <w:ind w:left="426"/>
        <w:jc w:val="both"/>
        <w:rPr>
          <w:rFonts w:ascii="Arial" w:hAnsi="Arial"/>
          <w:sz w:val="24"/>
          <w:lang w:eastAsia="pl-PL"/>
        </w:rPr>
      </w:pPr>
      <w:r>
        <w:rPr>
          <w:rFonts w:ascii="Arial" w:hAnsi="Arial"/>
          <w:sz w:val="24"/>
          <w:lang w:eastAsia="pl-PL"/>
        </w:rPr>
        <w:t>Wykonanie uchwały powierza się Dyrektorowi Departamentu Rolnictwa, Geodezji i Gospodarki Mieniem.</w:t>
      </w:r>
    </w:p>
    <w:p w14:paraId="7E5F19E8" w14:textId="6BAD2C90" w:rsidR="00E660C1" w:rsidRPr="00F423E5" w:rsidRDefault="00E660C1" w:rsidP="00496025">
      <w:pPr>
        <w:spacing w:line="276" w:lineRule="auto"/>
        <w:ind w:left="426"/>
        <w:jc w:val="center"/>
        <w:rPr>
          <w:rFonts w:ascii="Arial" w:hAnsi="Arial"/>
          <w:b/>
          <w:sz w:val="24"/>
          <w:lang w:eastAsia="pl-PL"/>
        </w:rPr>
      </w:pPr>
      <w:r w:rsidRPr="00F423E5">
        <w:rPr>
          <w:rFonts w:ascii="Arial" w:hAnsi="Arial"/>
          <w:b/>
          <w:sz w:val="24"/>
          <w:lang w:eastAsia="pl-PL"/>
        </w:rPr>
        <w:t>§</w:t>
      </w:r>
      <w:r>
        <w:rPr>
          <w:rFonts w:ascii="Arial" w:hAnsi="Arial"/>
          <w:b/>
          <w:sz w:val="24"/>
          <w:lang w:eastAsia="pl-PL"/>
        </w:rPr>
        <w:t>3</w:t>
      </w:r>
    </w:p>
    <w:p w14:paraId="2171E001" w14:textId="77777777" w:rsidR="00E660C1" w:rsidRDefault="00E660C1" w:rsidP="00496025">
      <w:pPr>
        <w:spacing w:line="276" w:lineRule="auto"/>
        <w:jc w:val="both"/>
        <w:rPr>
          <w:rFonts w:ascii="Arial" w:hAnsi="Arial"/>
          <w:sz w:val="24"/>
          <w:lang w:eastAsia="pl-PL"/>
        </w:rPr>
      </w:pPr>
      <w:r w:rsidRPr="00045B54">
        <w:rPr>
          <w:rFonts w:ascii="Arial" w:hAnsi="Arial"/>
          <w:sz w:val="24"/>
          <w:lang w:eastAsia="pl-PL"/>
        </w:rPr>
        <w:t>Uchwała wchodzi w życie z dniem podjęcia.</w:t>
      </w:r>
    </w:p>
    <w:p w14:paraId="3BDF394A" w14:textId="77777777" w:rsidR="00954844" w:rsidRPr="00F75CFD" w:rsidRDefault="00954844" w:rsidP="00954844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F75C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DA5A45F" w14:textId="77777777" w:rsidR="00954844" w:rsidRPr="00F75CFD" w:rsidRDefault="00954844" w:rsidP="00954844">
      <w:pPr>
        <w:rPr>
          <w:rFonts w:ascii="Arial" w:eastAsiaTheme="minorEastAsia" w:hAnsi="Arial" w:cs="Arial"/>
          <w:sz w:val="22"/>
        </w:rPr>
      </w:pPr>
      <w:r w:rsidRPr="00F75C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7F94BC47" w14:textId="77777777" w:rsidR="00954844" w:rsidRPr="00045B54" w:rsidRDefault="00954844" w:rsidP="00496025">
      <w:pPr>
        <w:spacing w:line="276" w:lineRule="auto"/>
        <w:jc w:val="both"/>
        <w:rPr>
          <w:rFonts w:ascii="Arial" w:hAnsi="Arial"/>
          <w:sz w:val="24"/>
          <w:lang w:eastAsia="pl-PL"/>
        </w:rPr>
      </w:pPr>
    </w:p>
    <w:bookmarkEnd w:id="2"/>
    <w:p w14:paraId="60FADC1A" w14:textId="31E50B34" w:rsidR="001A5553" w:rsidRPr="001A5553" w:rsidRDefault="00515DAE" w:rsidP="00954844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A5553" w:rsidRPr="001A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44B3"/>
    <w:multiLevelType w:val="multilevel"/>
    <w:tmpl w:val="9D06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F0A23"/>
    <w:multiLevelType w:val="hybridMultilevel"/>
    <w:tmpl w:val="A6AED3B6"/>
    <w:lvl w:ilvl="0" w:tplc="71148A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752E"/>
    <w:multiLevelType w:val="hybridMultilevel"/>
    <w:tmpl w:val="E720609C"/>
    <w:lvl w:ilvl="0" w:tplc="D8C23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668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931483">
    <w:abstractNumId w:val="2"/>
  </w:num>
  <w:num w:numId="3" w16cid:durableId="163467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8292186">
    <w:abstractNumId w:val="3"/>
  </w:num>
  <w:num w:numId="5" w16cid:durableId="1511482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45B54"/>
    <w:rsid w:val="00057E24"/>
    <w:rsid w:val="000C4F9A"/>
    <w:rsid w:val="00106D52"/>
    <w:rsid w:val="00121164"/>
    <w:rsid w:val="0012319D"/>
    <w:rsid w:val="00152A5B"/>
    <w:rsid w:val="00156812"/>
    <w:rsid w:val="00194A35"/>
    <w:rsid w:val="00197002"/>
    <w:rsid w:val="001A5553"/>
    <w:rsid w:val="002200CD"/>
    <w:rsid w:val="00231D93"/>
    <w:rsid w:val="002516E5"/>
    <w:rsid w:val="00277C82"/>
    <w:rsid w:val="002A050D"/>
    <w:rsid w:val="002A0E56"/>
    <w:rsid w:val="002E0423"/>
    <w:rsid w:val="003145B8"/>
    <w:rsid w:val="003375E1"/>
    <w:rsid w:val="00353331"/>
    <w:rsid w:val="003567B9"/>
    <w:rsid w:val="00365362"/>
    <w:rsid w:val="00383F0C"/>
    <w:rsid w:val="003B3369"/>
    <w:rsid w:val="003F44CF"/>
    <w:rsid w:val="003F7071"/>
    <w:rsid w:val="004208A4"/>
    <w:rsid w:val="004913D3"/>
    <w:rsid w:val="00496025"/>
    <w:rsid w:val="004C2F46"/>
    <w:rsid w:val="004D1161"/>
    <w:rsid w:val="004E6321"/>
    <w:rsid w:val="004F633A"/>
    <w:rsid w:val="00515DAE"/>
    <w:rsid w:val="00517B9E"/>
    <w:rsid w:val="00550073"/>
    <w:rsid w:val="00647ECD"/>
    <w:rsid w:val="0065753E"/>
    <w:rsid w:val="00683EB6"/>
    <w:rsid w:val="00684C3E"/>
    <w:rsid w:val="0070447E"/>
    <w:rsid w:val="00711C89"/>
    <w:rsid w:val="007148C9"/>
    <w:rsid w:val="008947E5"/>
    <w:rsid w:val="00945F3D"/>
    <w:rsid w:val="00954844"/>
    <w:rsid w:val="00956793"/>
    <w:rsid w:val="00965C6A"/>
    <w:rsid w:val="009A06FB"/>
    <w:rsid w:val="00A56204"/>
    <w:rsid w:val="00A57155"/>
    <w:rsid w:val="00A678D4"/>
    <w:rsid w:val="00AC7ECF"/>
    <w:rsid w:val="00AE7E68"/>
    <w:rsid w:val="00B22DAE"/>
    <w:rsid w:val="00B37F2F"/>
    <w:rsid w:val="00BA3273"/>
    <w:rsid w:val="00BB0D20"/>
    <w:rsid w:val="00BC1153"/>
    <w:rsid w:val="00C23D14"/>
    <w:rsid w:val="00C65548"/>
    <w:rsid w:val="00C72A02"/>
    <w:rsid w:val="00CC2B69"/>
    <w:rsid w:val="00CC7103"/>
    <w:rsid w:val="00CF32D1"/>
    <w:rsid w:val="00CF3C53"/>
    <w:rsid w:val="00D22C47"/>
    <w:rsid w:val="00D40F90"/>
    <w:rsid w:val="00D473DD"/>
    <w:rsid w:val="00D61809"/>
    <w:rsid w:val="00DC1275"/>
    <w:rsid w:val="00E660C1"/>
    <w:rsid w:val="00EB4C1F"/>
    <w:rsid w:val="00ED23C1"/>
    <w:rsid w:val="00F37055"/>
    <w:rsid w:val="00F423E5"/>
    <w:rsid w:val="00F6672D"/>
    <w:rsid w:val="00F802A9"/>
    <w:rsid w:val="00F94B0C"/>
    <w:rsid w:val="00F9728A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E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qFormat/>
    <w:rsid w:val="00D22C47"/>
    <w:pPr>
      <w:ind w:left="720"/>
      <w:contextualSpacing/>
    </w:pPr>
  </w:style>
  <w:style w:type="paragraph" w:styleId="Tytu">
    <w:name w:val="Title"/>
    <w:basedOn w:val="Normalny"/>
    <w:link w:val="TytuZnak"/>
    <w:qFormat/>
    <w:rsid w:val="00F94B0C"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F94B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7E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B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5B5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B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B5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Zarządu w sprawie przedłużeni aumowy najmu dla Szpitala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544_11452_23</dc:title>
  <dc:subject/>
  <dc:creator>Lech Katarzyna</dc:creator>
  <cp:keywords/>
  <dc:description/>
  <cp:lastModifiedBy>.</cp:lastModifiedBy>
  <cp:revision>5</cp:revision>
  <cp:lastPrinted>2023-11-21T11:28:00Z</cp:lastPrinted>
  <dcterms:created xsi:type="dcterms:W3CDTF">2023-11-17T07:53:00Z</dcterms:created>
  <dcterms:modified xsi:type="dcterms:W3CDTF">2023-12-01T11:58:00Z</dcterms:modified>
</cp:coreProperties>
</file>